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37B5" w:rsidP="001D37B5" w:rsidRDefault="00091392" w14:paraId="7F3F908E" w14:textId="63D84135">
      <w:pPr>
        <w:spacing w:after="0"/>
        <w:ind w:left="-284" w:right="-44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Register Work</w:t>
      </w:r>
      <w:r w:rsidRPr="009328B3" w:rsidR="007F17AC">
        <w:rPr>
          <w:b/>
          <w:sz w:val="28"/>
          <w:szCs w:val="28"/>
          <w:u w:val="single"/>
        </w:rPr>
        <w:t xml:space="preserve"> </w:t>
      </w:r>
      <w:r w:rsidR="004003A8">
        <w:rPr>
          <w:b/>
          <w:sz w:val="28"/>
          <w:szCs w:val="28"/>
          <w:u w:val="single"/>
        </w:rPr>
        <w:t>(</w:t>
      </w:r>
      <w:r w:rsidR="005876B6">
        <w:rPr>
          <w:b/>
          <w:sz w:val="28"/>
          <w:szCs w:val="28"/>
          <w:u w:val="single"/>
        </w:rPr>
        <w:t>Ontario</w:t>
      </w:r>
      <w:r w:rsidRPr="009328B3" w:rsidR="007F17AC">
        <w:rPr>
          <w:b/>
          <w:sz w:val="28"/>
          <w:szCs w:val="28"/>
          <w:u w:val="single"/>
        </w:rPr>
        <w:t>)</w:t>
      </w:r>
      <w:r w:rsidRPr="009328B3" w:rsidR="0093041B">
        <w:rPr>
          <w:b/>
          <w:sz w:val="28"/>
          <w:szCs w:val="28"/>
          <w:u w:val="single"/>
        </w:rPr>
        <w:t xml:space="preserve"> Action Definition</w:t>
      </w:r>
    </w:p>
    <w:p w:rsidRPr="009328B3" w:rsidR="009328B3" w:rsidP="001D37B5" w:rsidRDefault="009328B3" w14:paraId="4499A281" w14:textId="0A131422">
      <w:pPr>
        <w:ind w:left="-284" w:right="-449"/>
        <w:rPr>
          <w:sz w:val="24"/>
          <w:szCs w:val="24"/>
        </w:rPr>
      </w:pPr>
      <w:r w:rsidRPr="009328B3">
        <w:rPr>
          <w:sz w:val="24"/>
          <w:szCs w:val="24"/>
        </w:rPr>
        <w:t xml:space="preserve">This action definition describes the process for </w:t>
      </w:r>
      <w:r w:rsidR="00091392">
        <w:rPr>
          <w:sz w:val="24"/>
          <w:szCs w:val="24"/>
        </w:rPr>
        <w:t>registering work</w:t>
      </w:r>
      <w:r w:rsidRPr="009328B3">
        <w:rPr>
          <w:sz w:val="24"/>
          <w:szCs w:val="24"/>
        </w:rPr>
        <w:t xml:space="preserve"> in </w:t>
      </w:r>
      <w:r w:rsidR="005876B6">
        <w:rPr>
          <w:sz w:val="24"/>
          <w:szCs w:val="24"/>
        </w:rPr>
        <w:t>Ontario</w:t>
      </w:r>
      <w:r w:rsidRPr="009328B3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Pr="009328B3" w:rsidR="008E4788" w:rsidTr="008E4788" w14:paraId="736EA352" w14:textId="77777777">
        <w:tc>
          <w:tcPr>
            <w:tcW w:w="3369" w:type="dxa"/>
          </w:tcPr>
          <w:p w:rsidRPr="009328B3" w:rsidR="008E4788" w:rsidP="00C85E2E" w:rsidRDefault="008E4788" w14:paraId="54FBFFB6" w14:textId="77777777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Pr="009328B3" w:rsidR="008E4788" w:rsidP="00C85E2E" w:rsidRDefault="008E4788" w14:paraId="628DC294" w14:textId="77777777">
            <w:pPr>
              <w:rPr>
                <w:sz w:val="24"/>
                <w:szCs w:val="24"/>
              </w:rPr>
            </w:pPr>
          </w:p>
        </w:tc>
      </w:tr>
    </w:tbl>
    <w:p w:rsidRPr="009328B3" w:rsidR="009328B3" w:rsidP="009328B3" w:rsidRDefault="009328B3" w14:paraId="767C6EC8" w14:textId="77777777">
      <w:pPr>
        <w:spacing w:after="0"/>
        <w:ind w:left="-284" w:right="-166"/>
        <w:rPr>
          <w:sz w:val="24"/>
          <w:szCs w:val="24"/>
        </w:rPr>
      </w:pPr>
    </w:p>
    <w:p w:rsidRPr="009328B3" w:rsidR="009328B3" w:rsidP="009328B3" w:rsidRDefault="009328B3" w14:paraId="1EB2E160" w14:textId="77777777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392"/>
        <w:gridCol w:w="11"/>
        <w:gridCol w:w="1476"/>
        <w:gridCol w:w="6320"/>
      </w:tblGrid>
      <w:tr w:rsidRPr="009328B3" w:rsidR="00B340AC" w:rsidTr="00A33A0B" w14:paraId="034EEF2A" w14:textId="77777777">
        <w:tc>
          <w:tcPr>
            <w:tcW w:w="11199" w:type="dxa"/>
            <w:gridSpan w:val="4"/>
            <w:shd w:val="pct15" w:color="auto" w:fill="auto"/>
          </w:tcPr>
          <w:p w:rsidRPr="009328B3" w:rsidR="00B340AC" w:rsidP="00C30241" w:rsidRDefault="00B340AC" w14:paraId="4F7CD6F2" w14:textId="77777777">
            <w:pPr>
              <w:jc w:val="center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 xml:space="preserve">Action </w:t>
            </w:r>
            <w:r w:rsidRPr="009328B3" w:rsidR="00C30241">
              <w:rPr>
                <w:b/>
                <w:sz w:val="24"/>
                <w:szCs w:val="24"/>
              </w:rPr>
              <w:t>Trigger</w:t>
            </w:r>
          </w:p>
        </w:tc>
      </w:tr>
      <w:tr w:rsidRPr="009328B3" w:rsidR="00985509" w:rsidTr="00F01090" w14:paraId="04AE89E2" w14:textId="77777777">
        <w:tc>
          <w:tcPr>
            <w:tcW w:w="3392" w:type="dxa"/>
          </w:tcPr>
          <w:p w:rsidRPr="009328B3" w:rsidR="00985509" w:rsidP="00165FBA" w:rsidRDefault="00C477EB" w14:paraId="0639CB4B" w14:textId="77777777">
            <w:pPr>
              <w:jc w:val="right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Asset</w:t>
            </w:r>
            <w:r w:rsidRPr="009328B3" w:rsidR="00985509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:rsidRPr="009328B3" w:rsidR="00985509" w:rsidP="00165FBA" w:rsidRDefault="00985509" w14:paraId="7238B617" w14:textId="77777777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Tenement</w:t>
            </w:r>
          </w:p>
        </w:tc>
      </w:tr>
      <w:tr w:rsidRPr="009328B3" w:rsidR="004E25E9" w:rsidTr="00F01090" w14:paraId="65A3C664" w14:textId="77777777">
        <w:tc>
          <w:tcPr>
            <w:tcW w:w="3392" w:type="dxa"/>
          </w:tcPr>
          <w:p w:rsidRPr="009328B3" w:rsidR="004E25E9" w:rsidP="00212C49" w:rsidRDefault="004E25E9" w14:paraId="36EC5F45" w14:textId="77777777">
            <w:pPr>
              <w:jc w:val="right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 xml:space="preserve">Action </w:t>
            </w:r>
            <w:r w:rsidRPr="009328B3" w:rsidR="00212C49">
              <w:rPr>
                <w:b/>
                <w:sz w:val="24"/>
                <w:szCs w:val="24"/>
              </w:rPr>
              <w:t>Name</w:t>
            </w:r>
            <w:r w:rsidRPr="009328B3" w:rsidR="003C6C1D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:rsidRPr="009328B3" w:rsidR="004E25E9" w:rsidP="00431E89" w:rsidRDefault="00091392" w14:paraId="250FAE70" w14:textId="1F71A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Register Work</w:t>
            </w:r>
          </w:p>
        </w:tc>
      </w:tr>
      <w:tr w:rsidRPr="009328B3" w:rsidR="004E25E9" w:rsidTr="00F01090" w14:paraId="00AB1D2C" w14:textId="77777777">
        <w:tc>
          <w:tcPr>
            <w:tcW w:w="3392" w:type="dxa"/>
          </w:tcPr>
          <w:p w:rsidRPr="009328B3" w:rsidR="004E25E9" w:rsidP="00431E89" w:rsidRDefault="004E25E9" w14:paraId="56FEE403" w14:textId="77777777">
            <w:pPr>
              <w:jc w:val="right"/>
              <w:rPr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:rsidRPr="009328B3" w:rsidR="004E25E9" w:rsidP="009328B3" w:rsidRDefault="00A917A7" w14:paraId="0B7E2055" w14:textId="72A81B92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{</w:t>
            </w:r>
            <w:r w:rsidRPr="009328B3" w:rsidR="00D213FE">
              <w:rPr>
                <w:sz w:val="24"/>
                <w:szCs w:val="24"/>
              </w:rPr>
              <w:t>s</w:t>
            </w:r>
            <w:r w:rsidRPr="009328B3" w:rsidR="004E25E9">
              <w:rPr>
                <w:sz w:val="24"/>
                <w:szCs w:val="24"/>
              </w:rPr>
              <w:t>tatus</w:t>
            </w:r>
            <w:r w:rsidRPr="009328B3">
              <w:rPr>
                <w:sz w:val="24"/>
                <w:szCs w:val="24"/>
              </w:rPr>
              <w:t>}</w:t>
            </w:r>
            <w:r w:rsidRPr="009328B3" w:rsidR="004E25E9">
              <w:rPr>
                <w:sz w:val="24"/>
                <w:szCs w:val="24"/>
              </w:rPr>
              <w:t xml:space="preserve"> = </w:t>
            </w:r>
            <w:r w:rsidR="001E47AD">
              <w:rPr>
                <w:sz w:val="24"/>
                <w:szCs w:val="24"/>
              </w:rPr>
              <w:t>Active</w:t>
            </w:r>
          </w:p>
        </w:tc>
      </w:tr>
      <w:tr w:rsidRPr="00D330B0" w:rsidR="00F01090" w:rsidTr="00DC3A6E" w14:paraId="71464383" w14:textId="77777777">
        <w:tc>
          <w:tcPr>
            <w:tcW w:w="3403" w:type="dxa"/>
            <w:gridSpan w:val="2"/>
          </w:tcPr>
          <w:p w:rsidRPr="001051DD" w:rsidR="00F01090" w:rsidP="00DC3A6E" w:rsidRDefault="00F01090" w14:paraId="3F8ACE9E" w14:textId="2E54074C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1051DD" w:rsidR="00F01090" w:rsidP="00DC3A6E" w:rsidRDefault="00F01090" w14:paraId="4B254EA1" w14:textId="50B0EBD4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Pr="009328B3" w:rsidR="00E36148" w:rsidTr="00F01090" w14:paraId="6C93BA70" w14:textId="77777777">
        <w:tc>
          <w:tcPr>
            <w:tcW w:w="3392" w:type="dxa"/>
          </w:tcPr>
          <w:p w:rsidRPr="009328B3" w:rsidR="00E36148" w:rsidP="00E36148" w:rsidRDefault="00E36148" w14:paraId="2F98EE4E" w14:textId="42E7FE17">
            <w:pPr>
              <w:jc w:val="right"/>
              <w:rPr>
                <w:sz w:val="24"/>
                <w:szCs w:val="24"/>
              </w:rPr>
            </w:pPr>
            <w:r w:rsidRPr="00E831C0">
              <w:rPr>
                <w:b/>
                <w:sz w:val="24"/>
                <w:szCs w:val="24"/>
              </w:rPr>
              <w:t>Unique Name Format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:rsidRPr="009328B3" w:rsidR="00E36148" w:rsidP="00E36148" w:rsidRDefault="00E36148" w14:paraId="18FAE79A" w14:textId="5BBFF86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WorkFor</w:t>
            </w:r>
            <w:proofErr w:type="spellEnd"/>
            <w:r w:rsidRPr="00E831C0">
              <w:rPr>
                <w:sz w:val="24"/>
                <w:szCs w:val="24"/>
              </w:rPr>
              <w:t>-{</w:t>
            </w:r>
            <w:proofErr w:type="spellStart"/>
            <w:proofErr w:type="gramStart"/>
            <w:r w:rsidRPr="00842135" w:rsidR="005876B6">
              <w:t>anniversaryDate</w:t>
            </w:r>
            <w:r w:rsidRPr="00E831C0">
              <w:rPr>
                <w:sz w:val="24"/>
                <w:szCs w:val="24"/>
              </w:rPr>
              <w:t>:yyyy</w:t>
            </w:r>
            <w:proofErr w:type="spellEnd"/>
            <w:proofErr w:type="gramEnd"/>
            <w:r w:rsidRPr="00E831C0">
              <w:rPr>
                <w:sz w:val="24"/>
                <w:szCs w:val="24"/>
              </w:rPr>
              <w:t>}</w:t>
            </w:r>
          </w:p>
        </w:tc>
      </w:tr>
      <w:tr w:rsidRPr="009328B3" w:rsidR="00E36148" w:rsidTr="00F01090" w14:paraId="08B5BB31" w14:textId="77777777">
        <w:tc>
          <w:tcPr>
            <w:tcW w:w="3392" w:type="dxa"/>
          </w:tcPr>
          <w:p w:rsidRPr="009328B3" w:rsidR="00E36148" w:rsidP="00E36148" w:rsidRDefault="00E36148" w14:paraId="7A643D11" w14:textId="77777777">
            <w:pPr>
              <w:jc w:val="right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Critical Date</w:t>
            </w:r>
          </w:p>
        </w:tc>
        <w:tc>
          <w:tcPr>
            <w:tcW w:w="1487" w:type="dxa"/>
            <w:gridSpan w:val="2"/>
            <w:shd w:val="clear" w:color="auto" w:fill="D6E3BC" w:themeFill="accent3" w:themeFillTint="66"/>
          </w:tcPr>
          <w:p w:rsidRPr="00007D67" w:rsidR="00E36148" w:rsidP="00E36148" w:rsidRDefault="00E36148" w14:paraId="7287A20B" w14:textId="4FB86830">
            <w:pPr>
              <w:rPr>
                <w:sz w:val="24"/>
                <w:szCs w:val="24"/>
              </w:rPr>
            </w:pPr>
            <w:r w:rsidRPr="00007D67">
              <w:rPr>
                <w:sz w:val="24"/>
                <w:szCs w:val="24"/>
              </w:rPr>
              <w:t>Anniversary</w:t>
            </w:r>
          </w:p>
        </w:tc>
        <w:tc>
          <w:tcPr>
            <w:tcW w:w="6320" w:type="dxa"/>
            <w:shd w:val="clear" w:color="auto" w:fill="D6E3BC" w:themeFill="accent3" w:themeFillTint="66"/>
          </w:tcPr>
          <w:p w:rsidRPr="00007D67" w:rsidR="00E36148" w:rsidP="00E36148" w:rsidRDefault="00E36148" w14:paraId="58607D5A" w14:textId="0119F45B">
            <w:pPr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= {</w:t>
            </w:r>
            <w:proofErr w:type="spellStart"/>
            <w:r w:rsidRPr="00842135" w:rsidR="005876B6">
              <w:t>anniversaryDate</w:t>
            </w:r>
            <w:proofErr w:type="spellEnd"/>
            <w:r w:rsidRPr="0083645B">
              <w:rPr>
                <w:sz w:val="24"/>
                <w:szCs w:val="24"/>
              </w:rPr>
              <w:t>}</w:t>
            </w:r>
          </w:p>
        </w:tc>
      </w:tr>
      <w:tr w:rsidRPr="009328B3" w:rsidR="00E36148" w:rsidTr="00F01090" w14:paraId="69F5014B" w14:textId="77777777">
        <w:tc>
          <w:tcPr>
            <w:tcW w:w="3392" w:type="dxa"/>
          </w:tcPr>
          <w:p w:rsidRPr="009328B3" w:rsidR="00E36148" w:rsidP="00E36148" w:rsidRDefault="00E36148" w14:paraId="3EDB03F1" w14:textId="77777777">
            <w:pPr>
              <w:jc w:val="right"/>
              <w:rPr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487" w:type="dxa"/>
            <w:gridSpan w:val="2"/>
            <w:shd w:val="clear" w:color="auto" w:fill="D6E3BC" w:themeFill="accent3" w:themeFillTint="66"/>
          </w:tcPr>
          <w:p w:rsidRPr="00007D67" w:rsidR="00E36148" w:rsidP="00E36148" w:rsidRDefault="00E36148" w14:paraId="733316C7" w14:textId="0E2C2C9E">
            <w:pPr>
              <w:rPr>
                <w:sz w:val="24"/>
                <w:szCs w:val="24"/>
              </w:rPr>
            </w:pPr>
            <w:r w:rsidRPr="00007D67">
              <w:rPr>
                <w:sz w:val="24"/>
                <w:szCs w:val="24"/>
              </w:rPr>
              <w:t>Deadline</w:t>
            </w:r>
          </w:p>
        </w:tc>
        <w:tc>
          <w:tcPr>
            <w:tcW w:w="6320" w:type="dxa"/>
            <w:shd w:val="clear" w:color="auto" w:fill="D6E3BC" w:themeFill="accent3" w:themeFillTint="66"/>
          </w:tcPr>
          <w:p w:rsidRPr="00007D67" w:rsidR="00E36148" w:rsidP="00E36148" w:rsidRDefault="00E36148" w14:paraId="09FDD585" w14:textId="48FA0CE6">
            <w:pPr>
              <w:rPr>
                <w:sz w:val="24"/>
                <w:szCs w:val="24"/>
              </w:rPr>
            </w:pPr>
            <w:r w:rsidRPr="00007D67">
              <w:rPr>
                <w:sz w:val="24"/>
                <w:szCs w:val="24"/>
              </w:rPr>
              <w:t>= {</w:t>
            </w:r>
            <w:proofErr w:type="spellStart"/>
            <w:r w:rsidRPr="00842135" w:rsidR="001F6D20">
              <w:t>anniversaryDate</w:t>
            </w:r>
            <w:proofErr w:type="spellEnd"/>
            <w:r w:rsidRPr="00007D67">
              <w:rPr>
                <w:sz w:val="24"/>
                <w:szCs w:val="24"/>
              </w:rPr>
              <w:t>}</w:t>
            </w:r>
          </w:p>
        </w:tc>
      </w:tr>
      <w:tr w:rsidRPr="009328B3" w:rsidR="00E36148" w:rsidTr="00F01090" w14:paraId="617F9D95" w14:textId="77777777">
        <w:tc>
          <w:tcPr>
            <w:tcW w:w="3392" w:type="dxa"/>
          </w:tcPr>
          <w:p w:rsidRPr="009328B3" w:rsidR="00E36148" w:rsidP="00E36148" w:rsidRDefault="00E36148" w14:paraId="773F7A00" w14:textId="77777777">
            <w:pPr>
              <w:jc w:val="right"/>
              <w:rPr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Wiki Page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:rsidRPr="009328B3" w:rsidR="00E36148" w:rsidP="00E36148" w:rsidRDefault="001F477E" w14:paraId="59385772" w14:textId="51F61A49">
            <w:pPr>
              <w:tabs>
                <w:tab w:val="left" w:pos="3544"/>
              </w:tabs>
              <w:rPr>
                <w:sz w:val="24"/>
                <w:szCs w:val="24"/>
              </w:rPr>
            </w:pPr>
            <w:hyperlink w:history="1" r:id="rId11">
              <w:r w:rsidRPr="00DF31D9">
                <w:rPr>
                  <w:rStyle w:val="Hyperlink"/>
                  <w:sz w:val="24"/>
                  <w:szCs w:val="24"/>
                </w:rPr>
                <w:t>https://wiki.landtracker.com.au/wiki/416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Pr="009328B3" w:rsidR="00555AA8" w:rsidP="009328B3" w:rsidRDefault="00555AA8" w14:paraId="77CD4FEA" w14:textId="77777777">
      <w:pPr>
        <w:spacing w:after="120"/>
        <w:rPr>
          <w:i/>
          <w:sz w:val="18"/>
          <w:szCs w:val="18"/>
        </w:rPr>
      </w:pPr>
      <w:r w:rsidRPr="009328B3">
        <w:rPr>
          <w:i/>
          <w:sz w:val="18"/>
          <w:szCs w:val="18"/>
          <w:u w:val="single"/>
        </w:rPr>
        <w:t>Note</w:t>
      </w:r>
      <w:r w:rsidRPr="009328B3">
        <w:rPr>
          <w:i/>
          <w:sz w:val="18"/>
          <w:szCs w:val="18"/>
        </w:rPr>
        <w:t>: The Action Trigger defines the logic of the Action. 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4111"/>
      </w:tblGrid>
      <w:tr w:rsidRPr="009328B3" w:rsidR="007938C3" w:rsidTr="009328B3" w14:paraId="34298B42" w14:textId="77777777">
        <w:tc>
          <w:tcPr>
            <w:tcW w:w="111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9328B3" w:rsidR="007938C3" w:rsidP="00165FBA" w:rsidRDefault="007938C3" w14:paraId="1A7FCEB4" w14:textId="77777777">
            <w:pPr>
              <w:jc w:val="center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Applies To</w:t>
            </w:r>
          </w:p>
        </w:tc>
      </w:tr>
      <w:tr w:rsidRPr="009328B3" w:rsidR="00985509" w:rsidTr="009328B3" w14:paraId="6AFDB144" w14:textId="77777777">
        <w:tc>
          <w:tcPr>
            <w:tcW w:w="2694" w:type="dxa"/>
            <w:shd w:val="clear" w:color="auto" w:fill="D9D9D9" w:themeFill="background1" w:themeFillShade="D9"/>
          </w:tcPr>
          <w:p w:rsidRPr="009328B3" w:rsidR="00985509" w:rsidP="009328B3" w:rsidRDefault="00985509" w14:paraId="38D041D6" w14:textId="77777777">
            <w:pPr>
              <w:rPr>
                <w:b/>
                <w:sz w:val="24"/>
                <w:szCs w:val="24"/>
              </w:rPr>
            </w:pPr>
            <w:bookmarkStart w:name="_Hlk429579419" w:id="0"/>
            <w:r w:rsidRPr="009328B3">
              <w:rPr>
                <w:b/>
                <w:sz w:val="24"/>
                <w:szCs w:val="24"/>
              </w:rPr>
              <w:t>Jurisdiction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9328B3" w:rsidR="00985509" w:rsidP="009328B3" w:rsidRDefault="00985509" w14:paraId="287A86EF" w14:textId="77777777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Sub Type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Pr="009328B3" w:rsidR="00985509" w:rsidP="009328B3" w:rsidRDefault="00985509" w14:paraId="7F9750A4" w14:textId="77777777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Version</w:t>
            </w:r>
          </w:p>
        </w:tc>
      </w:tr>
      <w:bookmarkEnd w:id="0"/>
      <w:tr w:rsidRPr="009328B3" w:rsidR="005876B6" w:rsidTr="009328B3" w14:paraId="3DF6A57E" w14:textId="77777777">
        <w:tc>
          <w:tcPr>
            <w:tcW w:w="2694" w:type="dxa"/>
            <w:shd w:val="clear" w:color="auto" w:fill="D6E3BC" w:themeFill="accent3" w:themeFillTint="66"/>
          </w:tcPr>
          <w:p w:rsidRPr="009328B3" w:rsidR="005876B6" w:rsidP="005876B6" w:rsidRDefault="005876B6" w14:paraId="21866A20" w14:textId="4BCDB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CA-ONT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:rsidRPr="009328B3" w:rsidR="005876B6" w:rsidP="005876B6" w:rsidRDefault="005876B6" w14:paraId="3CA2212C" w14:textId="02CA9054">
            <w:pPr>
              <w:rPr>
                <w:sz w:val="24"/>
                <w:szCs w:val="24"/>
              </w:rPr>
            </w:pPr>
            <w:r>
              <w:rPr>
                <w:szCs w:val="24"/>
              </w:rPr>
              <w:t>Single Cell Mining Claim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:rsidRPr="009328B3" w:rsidR="005876B6" w:rsidP="005876B6" w:rsidRDefault="005876B6" w14:paraId="32DF5CC4" w14:textId="66476F9B">
            <w:pPr>
              <w:rPr>
                <w:sz w:val="24"/>
                <w:szCs w:val="24"/>
              </w:rPr>
            </w:pPr>
          </w:p>
        </w:tc>
      </w:tr>
      <w:tr w:rsidRPr="009328B3" w:rsidR="005876B6" w:rsidTr="009328B3" w14:paraId="5BCFA56D" w14:textId="77777777">
        <w:tc>
          <w:tcPr>
            <w:tcW w:w="2694" w:type="dxa"/>
            <w:shd w:val="clear" w:color="auto" w:fill="D6E3BC" w:themeFill="accent3" w:themeFillTint="66"/>
          </w:tcPr>
          <w:p w:rsidR="005876B6" w:rsidP="005876B6" w:rsidRDefault="005876B6" w14:paraId="4A1F2615" w14:textId="300F9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CA-ONT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:rsidR="005876B6" w:rsidP="005876B6" w:rsidRDefault="005876B6" w14:paraId="2804DBA2" w14:textId="62318FD5">
            <w:pPr>
              <w:rPr>
                <w:sz w:val="24"/>
                <w:szCs w:val="24"/>
              </w:rPr>
            </w:pPr>
            <w:r>
              <w:rPr>
                <w:szCs w:val="24"/>
              </w:rPr>
              <w:t>Multi Cell Mining Claim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:rsidRPr="009328B3" w:rsidR="005876B6" w:rsidP="005876B6" w:rsidRDefault="005876B6" w14:paraId="5D6A8DD2" w14:textId="77777777">
            <w:pPr>
              <w:rPr>
                <w:sz w:val="24"/>
                <w:szCs w:val="24"/>
              </w:rPr>
            </w:pPr>
          </w:p>
        </w:tc>
      </w:tr>
      <w:tr w:rsidRPr="009328B3" w:rsidR="00EB4E70" w:rsidTr="009328B3" w14:paraId="6346770F" w14:textId="77777777">
        <w:tc>
          <w:tcPr>
            <w:tcW w:w="2694" w:type="dxa"/>
            <w:shd w:val="clear" w:color="auto" w:fill="D6E3BC" w:themeFill="accent3" w:themeFillTint="66"/>
          </w:tcPr>
          <w:p w:rsidR="00EB4E70" w:rsidP="005876B6" w:rsidRDefault="002B2FBA" w14:paraId="112B1EC1" w14:textId="4FC554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CA-ONT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:rsidR="00EB4E70" w:rsidP="005876B6" w:rsidRDefault="002B2FBA" w14:paraId="3E478896" w14:textId="0F1657D0">
            <w:pPr>
              <w:rPr>
                <w:szCs w:val="24"/>
              </w:rPr>
            </w:pPr>
            <w:r w:rsidRPr="002B2FBA">
              <w:rPr>
                <w:szCs w:val="24"/>
              </w:rPr>
              <w:t>Boundary Cell Mining Claim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:rsidRPr="009328B3" w:rsidR="00EB4E70" w:rsidP="005876B6" w:rsidRDefault="00EB4E70" w14:paraId="594FBE5A" w14:textId="77777777">
            <w:pPr>
              <w:rPr>
                <w:sz w:val="24"/>
                <w:szCs w:val="24"/>
              </w:rPr>
            </w:pPr>
          </w:p>
        </w:tc>
      </w:tr>
    </w:tbl>
    <w:p w:rsidRPr="009328B3" w:rsidR="007938C3" w:rsidP="009328B3" w:rsidRDefault="007938C3" w14:paraId="3F64A9C2" w14:textId="77777777">
      <w:pPr>
        <w:spacing w:after="120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939"/>
        <w:gridCol w:w="3260"/>
      </w:tblGrid>
      <w:tr w:rsidRPr="009328B3" w:rsidR="008E2879" w:rsidTr="144EE814" w14:paraId="5F26ADBC" w14:textId="77777777">
        <w:tc>
          <w:tcPr>
            <w:tcW w:w="11199" w:type="dxa"/>
            <w:gridSpan w:val="2"/>
            <w:shd w:val="clear" w:color="auto" w:fill="auto"/>
          </w:tcPr>
          <w:p w:rsidRPr="009328B3" w:rsidR="008E2879" w:rsidP="00431E89" w:rsidRDefault="007055C3" w14:paraId="13D14A93" w14:textId="77777777">
            <w:pPr>
              <w:jc w:val="center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Task L</w:t>
            </w:r>
            <w:r w:rsidRPr="009328B3" w:rsidR="008E2879">
              <w:rPr>
                <w:b/>
                <w:sz w:val="24"/>
                <w:szCs w:val="24"/>
              </w:rPr>
              <w:t>ist</w:t>
            </w:r>
          </w:p>
        </w:tc>
      </w:tr>
      <w:tr w:rsidRPr="009328B3" w:rsidR="00441A77" w:rsidTr="144EE814" w14:paraId="1C03919F" w14:textId="77777777">
        <w:tc>
          <w:tcPr>
            <w:tcW w:w="7939" w:type="dxa"/>
            <w:shd w:val="clear" w:color="auto" w:fill="D9D9D9" w:themeFill="background1" w:themeFillShade="D9"/>
          </w:tcPr>
          <w:p w:rsidRPr="009328B3" w:rsidR="00441A77" w:rsidP="009328B3" w:rsidRDefault="00441A77" w14:paraId="69E3F84F" w14:textId="77777777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Pr="009328B3" w:rsidR="00441A77" w:rsidP="009328B3" w:rsidRDefault="001B07C7" w14:paraId="69B9E7EE" w14:textId="77777777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Days Needed</w:t>
            </w:r>
            <w:r w:rsidRPr="009328B3" w:rsidR="007055C3">
              <w:rPr>
                <w:b/>
                <w:sz w:val="24"/>
                <w:szCs w:val="24"/>
              </w:rPr>
              <w:t xml:space="preserve"> </w:t>
            </w:r>
            <w:r w:rsidRPr="009328B3">
              <w:rPr>
                <w:b/>
                <w:sz w:val="24"/>
                <w:szCs w:val="24"/>
              </w:rPr>
              <w:t>Before Deadline</w:t>
            </w:r>
          </w:p>
        </w:tc>
      </w:tr>
      <w:tr w:rsidRPr="009328B3" w:rsidR="006275EC" w:rsidTr="144EE814" w14:paraId="50310CF8" w14:textId="77777777">
        <w:trPr>
          <w:trHeight w:val="279"/>
        </w:trPr>
        <w:tc>
          <w:tcPr>
            <w:tcW w:w="7939" w:type="dxa"/>
            <w:shd w:val="clear" w:color="auto" w:fill="D6E3BC" w:themeFill="accent3" w:themeFillTint="66"/>
          </w:tcPr>
          <w:p w:rsidRPr="00EA501C" w:rsidR="006275EC" w:rsidP="00EA501C" w:rsidRDefault="00091392" w14:paraId="4FF6336A" w14:textId="3CADB32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Request work details from Exploration Manager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:rsidRPr="00EA501C" w:rsidR="006275EC" w:rsidP="00052B45" w:rsidRDefault="00052B45" w14:paraId="331F3B41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EA501C">
              <w:rPr>
                <w:sz w:val="24"/>
                <w:szCs w:val="24"/>
              </w:rPr>
              <w:t>30</w:t>
            </w:r>
            <w:r w:rsidRPr="00EA501C" w:rsidR="00C05C34">
              <w:rPr>
                <w:sz w:val="24"/>
                <w:szCs w:val="24"/>
              </w:rPr>
              <w:t>d</w:t>
            </w:r>
          </w:p>
        </w:tc>
      </w:tr>
      <w:tr w:rsidR="144EE814" w:rsidTr="144EE814" w14:paraId="6B365372" w14:textId="77777777">
        <w:trPr>
          <w:trHeight w:val="279"/>
        </w:trPr>
        <w:tc>
          <w:tcPr>
            <w:tcW w:w="7939" w:type="dxa"/>
            <w:shd w:val="clear" w:color="auto" w:fill="D6E3BC" w:themeFill="accent3" w:themeFillTint="66"/>
          </w:tcPr>
          <w:p w:rsidRPr="00EA501C" w:rsidR="144EE814" w:rsidP="144EE814" w:rsidRDefault="00091392" w14:paraId="04088C84" w14:textId="09C19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Submit on </w:t>
            </w:r>
            <w:r w:rsidR="005876B6">
              <w:rPr>
                <w:sz w:val="24"/>
                <w:szCs w:val="24"/>
              </w:rPr>
              <w:t>MLAS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:rsidRPr="00EA501C" w:rsidR="144EE814" w:rsidP="144EE814" w:rsidRDefault="00BD14C8" w14:paraId="1050799F" w14:textId="53E44656">
            <w:pPr>
              <w:rPr>
                <w:sz w:val="24"/>
                <w:szCs w:val="24"/>
              </w:rPr>
            </w:pPr>
            <w:r w:rsidRPr="00EA501C">
              <w:rPr>
                <w:sz w:val="24"/>
                <w:szCs w:val="24"/>
              </w:rPr>
              <w:t>14</w:t>
            </w:r>
            <w:r w:rsidRPr="00EA501C" w:rsidR="144EE814">
              <w:rPr>
                <w:sz w:val="24"/>
                <w:szCs w:val="24"/>
              </w:rPr>
              <w:t>d</w:t>
            </w:r>
          </w:p>
        </w:tc>
      </w:tr>
      <w:tr w:rsidR="144EE814" w:rsidTr="144EE814" w14:paraId="759623C8" w14:textId="77777777">
        <w:trPr>
          <w:trHeight w:val="279"/>
        </w:trPr>
        <w:tc>
          <w:tcPr>
            <w:tcW w:w="7939" w:type="dxa"/>
            <w:shd w:val="clear" w:color="auto" w:fill="D6E3BC" w:themeFill="accent3" w:themeFillTint="66"/>
          </w:tcPr>
          <w:p w:rsidRPr="00EA501C" w:rsidR="144EE814" w:rsidP="144EE814" w:rsidRDefault="00091392" w14:paraId="4F43FFED" w14:textId="1B80C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Verify Receipt on </w:t>
            </w:r>
            <w:r w:rsidR="005876B6">
              <w:rPr>
                <w:sz w:val="24"/>
                <w:szCs w:val="24"/>
              </w:rPr>
              <w:t>MLAS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:rsidRPr="00EA501C" w:rsidR="144EE814" w:rsidP="144EE814" w:rsidRDefault="144EE814" w14:paraId="2623B95F" w14:textId="7B3B7BF8">
            <w:pPr>
              <w:rPr>
                <w:sz w:val="24"/>
                <w:szCs w:val="24"/>
              </w:rPr>
            </w:pPr>
            <w:r w:rsidRPr="00EA501C">
              <w:rPr>
                <w:sz w:val="24"/>
                <w:szCs w:val="24"/>
              </w:rPr>
              <w:t>5d</w:t>
            </w:r>
          </w:p>
        </w:tc>
      </w:tr>
      <w:tr w:rsidRPr="009328B3" w:rsidR="00052B45" w:rsidTr="144EE814" w14:paraId="14B83D82" w14:textId="77777777">
        <w:tc>
          <w:tcPr>
            <w:tcW w:w="7939" w:type="dxa"/>
            <w:shd w:val="clear" w:color="auto" w:fill="D6E3BC" w:themeFill="accent3" w:themeFillTint="66"/>
          </w:tcPr>
          <w:p w:rsidRPr="00EA501C" w:rsidR="00052B45" w:rsidP="00303275" w:rsidRDefault="00052B45" w14:paraId="04CB7691" w14:textId="3E9DECD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:rsidRPr="00EA501C" w:rsidR="00052B45" w:rsidP="00052B45" w:rsidRDefault="00052B45" w14:paraId="0C903E71" w14:textId="5FEA67D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:rsidR="00F74559" w:rsidP="00184150" w:rsidRDefault="00184150" w14:paraId="3A7E35AE" w14:textId="4200F618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9328B3">
        <w:rPr>
          <w:i/>
          <w:sz w:val="18"/>
          <w:szCs w:val="18"/>
          <w:u w:val="single"/>
        </w:rPr>
        <w:t>Note</w:t>
      </w:r>
      <w:r w:rsidRPr="009328B3">
        <w:rPr>
          <w:i/>
          <w:sz w:val="18"/>
          <w:szCs w:val="18"/>
        </w:rPr>
        <w:t xml:space="preserve">: </w:t>
      </w:r>
      <w:r w:rsidRPr="009328B3" w:rsidR="00DF03CA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items define the Action Status and will have their own trigger dates based on the Days Needed Before the Deadline. </w:t>
      </w:r>
      <w:r w:rsidRPr="009328B3" w:rsidR="00DF03CA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items negate the need for separate follow up Actions.  You may add in as many </w:t>
      </w:r>
      <w:r w:rsidRPr="009328B3" w:rsidR="00DF03CA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items as you wish. If a </w:t>
      </w:r>
      <w:r w:rsidRPr="009328B3" w:rsidR="00DF03CA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 has no Days Needed Before Deadline </w:t>
      </w:r>
      <w:proofErr w:type="gramStart"/>
      <w:r w:rsidRPr="009328B3">
        <w:rPr>
          <w:i/>
          <w:sz w:val="18"/>
          <w:szCs w:val="18"/>
        </w:rPr>
        <w:t>entered</w:t>
      </w:r>
      <w:proofErr w:type="gramEnd"/>
      <w:r w:rsidRPr="009328B3">
        <w:rPr>
          <w:i/>
          <w:sz w:val="18"/>
          <w:szCs w:val="18"/>
        </w:rPr>
        <w:t xml:space="preserve"> then it will default to the previous </w:t>
      </w:r>
      <w:r w:rsidRPr="009328B3" w:rsidR="00DF03CA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 Days Needed Before Deadline.</w:t>
      </w:r>
    </w:p>
    <w:p w:rsidR="00FA4EBA" w:rsidP="00FA4EBA" w:rsidRDefault="00FA4EBA" w14:paraId="785D339E" w14:textId="19DCA811">
      <w:pPr>
        <w:ind w:left="-284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8"/>
        <w:gridCol w:w="8662"/>
      </w:tblGrid>
      <w:tr w:rsidR="00A02140" w:rsidTr="00A02140" w14:paraId="5650688D" w14:textId="77777777">
        <w:tc>
          <w:tcPr>
            <w:tcW w:w="1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5" w:color="auto" w:fill="auto"/>
            <w:hideMark/>
          </w:tcPr>
          <w:p w:rsidR="00A02140" w:rsidRDefault="000D7BCB" w14:paraId="6B9F38BC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A02140" w:rsidTr="00A20946" w14:paraId="2B9ECEF8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A02140" w:rsidRDefault="00492249" w14:paraId="65C7C48F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A02140" w:rsidRDefault="00492249" w14:paraId="3BCC8BE6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A02140" w:rsidRDefault="00A02140" w14:paraId="311FCA40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A02140" w:rsidTr="00A20946" w14:paraId="4DBEA02E" w14:textId="77777777">
        <w:trPr>
          <w:trHeight w:val="279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02140" w:rsidRDefault="00A02140" w14:paraId="0676D225" w14:textId="71F9B840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02140" w:rsidRDefault="00A02140" w14:paraId="176884F3" w14:textId="54DE5F45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02140" w:rsidRDefault="00A02140" w14:paraId="1FC117E6" w14:textId="15BED42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:rsidRPr="009328B3" w:rsidR="006A3414" w:rsidP="00A20946" w:rsidRDefault="006A3414" w14:paraId="7731961D" w14:textId="77777777"/>
    <w:sectPr w:rsidRPr="009328B3" w:rsidR="006A3414" w:rsidSect="00B340AC"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7a64f36e191e408e"/>
      <w:footerReference w:type="default" r:id="Rd42861c2290749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0FB6" w:rsidP="00AF75C1" w:rsidRDefault="00270FB6" w14:paraId="54304624" w14:textId="77777777">
      <w:pPr>
        <w:spacing w:after="0" w:line="240" w:lineRule="auto"/>
      </w:pPr>
      <w:r>
        <w:separator/>
      </w:r>
    </w:p>
  </w:endnote>
  <w:endnote w:type="continuationSeparator" w:id="0">
    <w:p w:rsidR="00270FB6" w:rsidP="00AF75C1" w:rsidRDefault="00270FB6" w14:paraId="1D0F8B4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6970" w:type="dxa"/>
      <w:tblLook w:val="06A0" w:firstRow="1" w:lastRow="0" w:firstColumn="1" w:lastColumn="0" w:noHBand="1" w:noVBand="1"/>
    </w:tblPr>
    <w:tblGrid>
      <w:gridCol w:w="3485"/>
      <w:gridCol w:w="3485"/>
    </w:tblGrid>
    <w:tr w:rsidR="7AF10897" w:rsidTr="14CABDA2" w14:paraId="07E07094">
      <w:trPr>
        <w:trHeight w:val="300"/>
      </w:trPr>
      <w:tc>
        <w:tcPr>
          <w:tcW w:w="3485" w:type="dxa"/>
          <w:tcMar/>
        </w:tcPr>
        <w:p w:rsidR="7AF10897" w:rsidP="14CABDA2" w:rsidRDefault="7AF10897" w14:paraId="51E7914B" w14:textId="7299862F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/>
            <w:jc w:val="left"/>
            <w:rPr>
              <w:noProof w:val="0"/>
              <w:sz w:val="24"/>
              <w:szCs w:val="24"/>
              <w:lang w:val="en-AU"/>
            </w:rPr>
          </w:pPr>
          <w:r w:rsidRPr="14CABDA2" w:rsidR="14CABDA2">
            <w:rPr>
              <w:rFonts w:ascii="Corbel" w:hAnsi="Corbel" w:eastAsia="Corbel" w:cs="Corbel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AU"/>
            </w:rPr>
            <w:t>Public</w:t>
          </w:r>
        </w:p>
      </w:tc>
      <w:tc>
        <w:tcPr>
          <w:tcW w:w="3485" w:type="dxa"/>
          <w:tcMar/>
        </w:tcPr>
        <w:p w:rsidR="7AF10897" w:rsidP="7AF10897" w:rsidRDefault="7AF10897" w14:paraId="373E7815" w14:textId="159AA8A1">
          <w:pPr>
            <w:pStyle w:val="Header"/>
            <w:bidi w:val="0"/>
            <w:jc w:val="center"/>
          </w:pPr>
        </w:p>
      </w:tc>
    </w:tr>
  </w:tbl>
  <w:p w:rsidR="7AF10897" w:rsidP="7AF10897" w:rsidRDefault="7AF10897" w14:paraId="0836FFA5" w14:textId="540C81E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0FB6" w:rsidP="00AF75C1" w:rsidRDefault="00270FB6" w14:paraId="5CE88863" w14:textId="77777777">
      <w:pPr>
        <w:spacing w:after="0" w:line="240" w:lineRule="auto"/>
      </w:pPr>
      <w:r>
        <w:separator/>
      </w:r>
    </w:p>
  </w:footnote>
  <w:footnote w:type="continuationSeparator" w:id="0">
    <w:p w:rsidR="00270FB6" w:rsidP="00AF75C1" w:rsidRDefault="00270FB6" w14:paraId="26A96190" w14:textId="77777777">
      <w:pPr>
        <w:spacing w:after="0" w:line="240" w:lineRule="auto"/>
      </w:pPr>
      <w:r>
        <w:continuationSeparator/>
      </w:r>
    </w:p>
  </w:footnote>
  <w:footnote w:id="1">
    <w:p w:rsidR="00431E89" w:rsidRDefault="00431E89" w14:paraId="68F95C8C" w14:textId="77777777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AF10897" w:rsidTr="7AF10897" w14:paraId="1243E2B8">
      <w:trPr>
        <w:trHeight w:val="300"/>
      </w:trPr>
      <w:tc>
        <w:tcPr>
          <w:tcW w:w="3485" w:type="dxa"/>
          <w:tcMar/>
        </w:tcPr>
        <w:p w:rsidR="7AF10897" w:rsidP="7AF10897" w:rsidRDefault="7AF10897" w14:paraId="65443C2C" w14:textId="558C3103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7AF10897" w:rsidP="7AF10897" w:rsidRDefault="7AF10897" w14:paraId="43896288" w14:textId="47F0844D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7AF10897" w:rsidP="7AF10897" w:rsidRDefault="7AF10897" w14:paraId="560BD835" w14:textId="7DE6A1A1">
          <w:pPr>
            <w:pStyle w:val="Header"/>
            <w:bidi w:val="0"/>
            <w:ind w:right="-115"/>
            <w:jc w:val="right"/>
          </w:pPr>
        </w:p>
      </w:tc>
    </w:tr>
  </w:tbl>
  <w:p w:rsidR="7AF10897" w:rsidP="7AF10897" w:rsidRDefault="7AF10897" w14:paraId="4143772F" w14:textId="7E3EBD9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9392751">
    <w:abstractNumId w:val="1"/>
  </w:num>
  <w:num w:numId="2" w16cid:durableId="21805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07D67"/>
    <w:rsid w:val="00035887"/>
    <w:rsid w:val="00052B45"/>
    <w:rsid w:val="000567D5"/>
    <w:rsid w:val="00065D67"/>
    <w:rsid w:val="00065DDC"/>
    <w:rsid w:val="00065E1E"/>
    <w:rsid w:val="0006729A"/>
    <w:rsid w:val="00073E2E"/>
    <w:rsid w:val="00080EE0"/>
    <w:rsid w:val="00091392"/>
    <w:rsid w:val="00092044"/>
    <w:rsid w:val="000C7037"/>
    <w:rsid w:val="000D3D70"/>
    <w:rsid w:val="000D7BCB"/>
    <w:rsid w:val="000F0C7B"/>
    <w:rsid w:val="001051DD"/>
    <w:rsid w:val="0010548D"/>
    <w:rsid w:val="001211B5"/>
    <w:rsid w:val="00135BFE"/>
    <w:rsid w:val="00153B19"/>
    <w:rsid w:val="00173393"/>
    <w:rsid w:val="00184150"/>
    <w:rsid w:val="001867AB"/>
    <w:rsid w:val="001B0421"/>
    <w:rsid w:val="001B07C7"/>
    <w:rsid w:val="001D37B5"/>
    <w:rsid w:val="001D6A22"/>
    <w:rsid w:val="001D7733"/>
    <w:rsid w:val="001E47AD"/>
    <w:rsid w:val="001F477E"/>
    <w:rsid w:val="001F6D20"/>
    <w:rsid w:val="00212C49"/>
    <w:rsid w:val="00270FB6"/>
    <w:rsid w:val="002770FE"/>
    <w:rsid w:val="00280162"/>
    <w:rsid w:val="002967A8"/>
    <w:rsid w:val="002B2FBA"/>
    <w:rsid w:val="002B602D"/>
    <w:rsid w:val="002E3869"/>
    <w:rsid w:val="002E7D7C"/>
    <w:rsid w:val="00303275"/>
    <w:rsid w:val="00305247"/>
    <w:rsid w:val="00305C74"/>
    <w:rsid w:val="0031442C"/>
    <w:rsid w:val="00323285"/>
    <w:rsid w:val="0035472F"/>
    <w:rsid w:val="00385DD1"/>
    <w:rsid w:val="00397DB7"/>
    <w:rsid w:val="003C6C1D"/>
    <w:rsid w:val="003E0486"/>
    <w:rsid w:val="003E04D0"/>
    <w:rsid w:val="003E48AE"/>
    <w:rsid w:val="004003A8"/>
    <w:rsid w:val="00431E89"/>
    <w:rsid w:val="00441A77"/>
    <w:rsid w:val="004512C5"/>
    <w:rsid w:val="00475FE7"/>
    <w:rsid w:val="00491680"/>
    <w:rsid w:val="00492249"/>
    <w:rsid w:val="004B0FDD"/>
    <w:rsid w:val="004D5989"/>
    <w:rsid w:val="004E25E9"/>
    <w:rsid w:val="00555AA8"/>
    <w:rsid w:val="00564F52"/>
    <w:rsid w:val="00584116"/>
    <w:rsid w:val="005876B6"/>
    <w:rsid w:val="005912F5"/>
    <w:rsid w:val="005D7814"/>
    <w:rsid w:val="006275EC"/>
    <w:rsid w:val="00672F51"/>
    <w:rsid w:val="006A3414"/>
    <w:rsid w:val="007055C3"/>
    <w:rsid w:val="00731612"/>
    <w:rsid w:val="007440B1"/>
    <w:rsid w:val="007855B3"/>
    <w:rsid w:val="00787311"/>
    <w:rsid w:val="007938C3"/>
    <w:rsid w:val="007B705E"/>
    <w:rsid w:val="007F17AC"/>
    <w:rsid w:val="0082258E"/>
    <w:rsid w:val="00880018"/>
    <w:rsid w:val="008A61D2"/>
    <w:rsid w:val="008B2016"/>
    <w:rsid w:val="008E2879"/>
    <w:rsid w:val="008E4788"/>
    <w:rsid w:val="009176AF"/>
    <w:rsid w:val="0093041B"/>
    <w:rsid w:val="009328B3"/>
    <w:rsid w:val="00985509"/>
    <w:rsid w:val="00997DCA"/>
    <w:rsid w:val="009E123F"/>
    <w:rsid w:val="00A02140"/>
    <w:rsid w:val="00A20946"/>
    <w:rsid w:val="00A219FB"/>
    <w:rsid w:val="00A33A0B"/>
    <w:rsid w:val="00A35672"/>
    <w:rsid w:val="00A409EB"/>
    <w:rsid w:val="00A64930"/>
    <w:rsid w:val="00A917A7"/>
    <w:rsid w:val="00AF75C1"/>
    <w:rsid w:val="00B062D7"/>
    <w:rsid w:val="00B340AC"/>
    <w:rsid w:val="00B8745D"/>
    <w:rsid w:val="00BB4A8E"/>
    <w:rsid w:val="00BD14C8"/>
    <w:rsid w:val="00C044D7"/>
    <w:rsid w:val="00C05C34"/>
    <w:rsid w:val="00C14E64"/>
    <w:rsid w:val="00C27466"/>
    <w:rsid w:val="00C30241"/>
    <w:rsid w:val="00C420AA"/>
    <w:rsid w:val="00C477EB"/>
    <w:rsid w:val="00C776D8"/>
    <w:rsid w:val="00CB6105"/>
    <w:rsid w:val="00CB74ED"/>
    <w:rsid w:val="00CC0D30"/>
    <w:rsid w:val="00CC7C34"/>
    <w:rsid w:val="00D03057"/>
    <w:rsid w:val="00D040CA"/>
    <w:rsid w:val="00D213FE"/>
    <w:rsid w:val="00D27C76"/>
    <w:rsid w:val="00D4513F"/>
    <w:rsid w:val="00D568B4"/>
    <w:rsid w:val="00D93FD5"/>
    <w:rsid w:val="00DC71BC"/>
    <w:rsid w:val="00DF03CA"/>
    <w:rsid w:val="00DF0C2F"/>
    <w:rsid w:val="00DF29A7"/>
    <w:rsid w:val="00E36148"/>
    <w:rsid w:val="00E87378"/>
    <w:rsid w:val="00EA501C"/>
    <w:rsid w:val="00EB4E70"/>
    <w:rsid w:val="00EB6089"/>
    <w:rsid w:val="00EB7FCF"/>
    <w:rsid w:val="00ED1A7E"/>
    <w:rsid w:val="00ED78C0"/>
    <w:rsid w:val="00EF0E59"/>
    <w:rsid w:val="00F01090"/>
    <w:rsid w:val="00F13D8D"/>
    <w:rsid w:val="00F74559"/>
    <w:rsid w:val="00F8713E"/>
    <w:rsid w:val="00F92056"/>
    <w:rsid w:val="00F93374"/>
    <w:rsid w:val="00F96D41"/>
    <w:rsid w:val="00FA4EBA"/>
    <w:rsid w:val="00FC0950"/>
    <w:rsid w:val="144EE814"/>
    <w:rsid w:val="14CABDA2"/>
    <w:rsid w:val="7AF1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74D6"/>
  <w15:docId w15:val="{E619E2EC-97B3-4531-98B5-D0B6AB77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0A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75C1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AF75C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F75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6C1D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3C6C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6C1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84116"/>
    <w:rPr>
      <w:color w:val="800080" w:themeColor="followedHyperlink"/>
      <w:u w:val="single"/>
    </w:rPr>
  </w:style>
  <w:style w:type="paragraph" w:styleId="TextFieldStyle" w:customStyle="1">
    <w:name w:val="Text Field Style"/>
    <w:basedOn w:val="Normal"/>
    <w:link w:val="TextFieldStyleChar"/>
    <w:qFormat/>
    <w:rsid w:val="007938C3"/>
    <w:pPr>
      <w:spacing w:after="0" w:line="240" w:lineRule="auto"/>
    </w:pPr>
    <w:rPr>
      <w:rFonts w:ascii="Corbel" w:hAnsi="Corbel"/>
      <w:sz w:val="24"/>
    </w:rPr>
  </w:style>
  <w:style w:type="character" w:styleId="TextFieldStyleChar" w:customStyle="1">
    <w:name w:val="Text Field Style Char"/>
    <w:basedOn w:val="DefaultParagraphFont"/>
    <w:link w:val="TextFieldStyle"/>
    <w:rsid w:val="007938C3"/>
    <w:rPr>
      <w:rFonts w:ascii="Corbel" w:hAnsi="Corbe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05C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C3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05C3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05C3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F477E"/>
    <w:rPr>
      <w:color w:val="605E5C"/>
      <w:shd w:val="clear" w:color="auto" w:fill="E1DFDD"/>
    </w:rPr>
  </w:style>
  <w:style w:type="paragraph" w:styleId="Header">
    <w:uiPriority w:val="99"/>
    <w:name w:val="header"/>
    <w:basedOn w:val="Normal"/>
    <w:unhideWhenUsed/>
    <w:rsid w:val="7AF1089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AF10897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iki.landtracker.com.au/wiki/416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customXml" Target="../customXml/item5.xml" Id="rId14" /><Relationship Type="http://schemas.openxmlformats.org/officeDocument/2006/relationships/header" Target="header.xml" Id="R7a64f36e191e408e" /><Relationship Type="http://schemas.openxmlformats.org/officeDocument/2006/relationships/footer" Target="footer.xml" Id="Rd42861c22907497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5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Props1.xml><?xml version="1.0" encoding="utf-8"?>
<ds:datastoreItem xmlns:ds="http://schemas.openxmlformats.org/officeDocument/2006/customXml" ds:itemID="{348DC5E4-DD9B-4F93-9339-DF406E626A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0F4952-EB8F-4822-8495-F86E50605E7C}"/>
</file>

<file path=customXml/itemProps3.xml><?xml version="1.0" encoding="utf-8"?>
<ds:datastoreItem xmlns:ds="http://schemas.openxmlformats.org/officeDocument/2006/customXml" ds:itemID="{98F946DC-4C5D-41EA-B5B8-904466B9DC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148C2B-D166-4110-8727-6EC0C7F8D40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56250c6b-8b9a-4c51-ae37-e87e204bb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c84e7c7-9c77-4150-bf9e-b47f85a87933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C43AEA0-D281-4E5B-875A-093DAFC4D84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Burnett</dc:creator>
  <lastModifiedBy>Courtney Radey</lastModifiedBy>
  <revision>9</revision>
  <lastPrinted>2014-03-26T07:25:00.0000000Z</lastPrinted>
  <dcterms:created xsi:type="dcterms:W3CDTF">2023-05-31T05:34:00.0000000Z</dcterms:created>
  <dcterms:modified xsi:type="dcterms:W3CDTF">2026-02-26T15:50:19.2759755Z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5769300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